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50.02</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71.0km</w:t>
      </w:r>
      <w:r w:rsidRPr="009468E6">
        <w:rPr>
          <w:rFonts w:cs="宋体" w:hint="eastAsia"/>
          <w:szCs w:val="21"/>
        </w:rPr>
        <w:t>，</w:t>
      </w:r>
      <w:r w:rsidRPr="009468E6">
        <w:rPr>
          <w:rFonts w:cs="宋体"/>
          <w:szCs w:val="21"/>
        </w:rPr>
        <w:t>其中新建施工检修道路</w:t>
      </w:r>
      <w:r w:rsidRPr="009468E6">
        <w:rPr>
          <w:rFonts w:cs="宋体"/>
          <w:szCs w:val="21"/>
        </w:rPr>
        <w:t xml:space="preserve">60.0km</w:t>
      </w:r>
      <w:r w:rsidRPr="009468E6">
        <w:rPr>
          <w:rFonts w:cs="宋体" w:hint="eastAsia"/>
          <w:szCs w:val="21"/>
        </w:rPr>
        <w:t>，</w:t>
      </w:r>
      <w:r w:rsidRPr="009468E6">
        <w:rPr>
          <w:rFonts w:cs="宋体"/>
          <w:szCs w:val="21"/>
        </w:rPr>
        <w:t>改扩建道路</w:t>
      </w:r>
      <w:r w:rsidRPr="009468E6">
        <w:rPr>
          <w:rFonts w:cs="宋体"/>
          <w:szCs w:val="21"/>
        </w:rPr>
        <w:t xml:space="preserve">10.0</w:t>
      </w:r>
      <w:r w:rsidRPr="009468E6">
        <w:rPr>
          <w:rFonts w:cs="宋体" w:hint="eastAsia"/>
          <w:szCs w:val="21"/>
        </w:rPr>
        <w:t>km</w:t>
      </w:r>
      <w:r w:rsidRPr="009468E6">
        <w:rPr>
          <w:rFonts w:cs="宋体" w:hint="eastAsia"/>
          <w:szCs w:val="21"/>
        </w:rPr>
        <w:t>，新建进站道路</w:t>
      </w:r>
      <w:r w:rsidRPr="009468E6">
        <w:rPr>
          <w:rFonts w:cs="宋体"/>
          <w:szCs w:val="21"/>
        </w:rPr>
        <w:t xml:space="preserve">1.0</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70.0MW</w:t>
      </w:r>
      <w:r w:rsidRPr="009468E6">
        <w:rPr>
          <w:rFonts w:cs="宋体"/>
          <w:szCs w:val="21"/>
        </w:rPr>
        <w:t>，设计多年平均发电量</w:t>
      </w:r>
      <w:r w:rsidRPr="009468E6">
        <w:rPr>
          <w:rFonts w:cs="宋体"/>
          <w:szCs w:val="21"/>
        </w:rPr>
        <w:t xml:space="preserve">230648.4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877045.39</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419601.38</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18240.6</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1682.8</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120.64</w:t>
      </w:r>
      <w:r w:rsidRPr="00943468">
        <w:rPr>
          <w:rFonts w:cs="宋体"/>
        </w:rPr>
        <w:t>万元，设备及安装工程</w:t>
      </w:r>
      <w:r w:rsidR="00943468" w:rsidRPr="00541977">
        <w:rPr>
          <w:rFonts w:cs="宋体"/>
        </w:rPr>
        <w:t xml:space="preserve">5283.4</w:t>
      </w:r>
      <w:r w:rsidRPr="00943468">
        <w:rPr>
          <w:rFonts w:cs="宋体"/>
        </w:rPr>
        <w:t>万元，建筑工程</w:t>
      </w:r>
      <w:r w:rsidR="00943468" w:rsidRPr="00541977">
        <w:rPr>
          <w:rFonts w:cs="宋体"/>
        </w:rPr>
        <w:t>762.62</w:t>
      </w:r>
      <w:r w:rsidRPr="00943468">
        <w:rPr>
          <w:rFonts w:cs="宋体"/>
        </w:rPr>
        <w:t>万元，其他建设用地费、建设管理费、生产准备费、勘察设计费等</w:t>
      </w:r>
      <w:r w:rsidR="00943468" w:rsidRPr="00541977">
        <w:rPr>
          <w:rFonts w:cs="宋体"/>
        </w:rPr>
        <w:t xml:space="preserve">570.13</w:t>
      </w:r>
      <w:r w:rsidRPr="00943468">
        <w:rPr>
          <w:rFonts w:cs="宋体"/>
        </w:rPr>
        <w:t>万元，单位千瓦静态投资</w:t>
      </w:r>
      <w:r w:rsidR="00943468" w:rsidRPr="00541977">
        <w:rPr>
          <w:rFonts w:cs="宋体"/>
        </w:rPr>
        <w:t xml:space="preserve">8037.58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19588.47</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230648.4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18240.6</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1682.8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29.58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8037.58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1205.75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1339"/>
        <w:gridCol w:w="971"/>
        <w:gridCol w:w="971"/>
        <w:gridCol w:w="607"/>
        <w:gridCol w:w="513"/>
        <w:gridCol w:w="689"/>
        <w:gridCol w:w="992"/>
        <w:gridCol w:w="992"/>
        <w:gridCol w:w="992"/>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3938.84</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1146.01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5084.85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338"/>
        <w:gridCol w:w="870"/>
        <w:gridCol w:w="1029"/>
        <w:gridCol w:w="549"/>
        <w:gridCol w:w="549"/>
        <w:gridCol w:w="1240"/>
        <w:gridCol w:w="1240"/>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1133.89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11" Type="http://schemas.openxmlformats.org/officeDocument/2006/relationships/header" Target="header3.xml"/><Relationship Id="rId10" Type="http://schemas.openxmlformats.org/officeDocument/2006/relationships/footer" Target="footer2.xml"/><Relationship Id="rId4" Type="http://schemas.openxmlformats.org/officeDocument/2006/relationships/webSettings" Target="webSettings.xml"/><Relationship Id="rId8" Type="http://schemas.openxmlformats.org/officeDocument/2006/relationships/header" Target="header2.xml"/><Relationship Id="rId13" Type="http://schemas.openxmlformats.org/officeDocument/2006/relationships/fontTable" Target="fontTable.xml"/><Relationship Id="rId6" Type="http://schemas.openxmlformats.org/officeDocument/2006/relationships/endnotes" Target="endnotes.xml"/><Relationship Id="rId14" Type="http://schemas.openxmlformats.org/officeDocument/2006/relationships/theme" Target="theme/theme1.xml"/><Relationship Id="rId5" Type="http://schemas.openxmlformats.org/officeDocument/2006/relationships/footnotes" Target="footnotes.xml"/><Relationship Id="rId7" Type="http://schemas.openxmlformats.org/officeDocument/2006/relationships/header" Target="header1.xml"/><Relationship Id="rId12" Type="http://schemas.openxmlformats.org/officeDocument/2006/relationships/footer" Target="footer3.xml"/><Relationship Id="rId1" Type="http://schemas.openxmlformats.org/officeDocument/2006/relationships/customXml" Target="../customXml/item1.xml"/><Relationship Id="rId3" Type="http://schemas.openxmlformats.org/officeDocument/2006/relationships/settings" Target="settings.xml"/><Relationship Id="rId2"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8" Type="http://schemas.openxmlformats.org/officeDocument/2006/relationships/font" Target="fonts/font8.odttf"/><Relationship Id="rId13" Type="http://schemas.openxmlformats.org/officeDocument/2006/relationships/font" Target="fonts/font13.odttf"/><Relationship Id="rId6" Type="http://schemas.openxmlformats.org/officeDocument/2006/relationships/font" Target="fonts/font6.odttf"/><Relationship Id="rId5" Type="http://schemas.openxmlformats.org/officeDocument/2006/relationships/font" Target="fonts/font5.odttf"/><Relationship Id="rId7" Type="http://schemas.openxmlformats.org/officeDocument/2006/relationships/font" Target="fonts/font7.odttf"/><Relationship Id="rId12" Type="http://schemas.openxmlformats.org/officeDocument/2006/relationships/font" Target="fonts/font12.odttf"/><Relationship Id="rId1" Type="http://schemas.openxmlformats.org/officeDocument/2006/relationships/font" Target="fonts/font1.odttf"/><Relationship Id="rId3" Type="http://schemas.openxmlformats.org/officeDocument/2006/relationships/font" Target="fonts/font3.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